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shd w:val="clear" w:color="auto" w:fill="FFFFFF"/>
        </w:rPr>
      </w:pPr>
      <w:r>
        <w:rPr>
          <w:rFonts w:hint="eastAsia"/>
          <w:shd w:val="clear" w:color="auto" w:fill="FFFFFF"/>
        </w:rPr>
        <w:t>医院建筑中的谐波与治理</w:t>
      </w:r>
    </w:p>
    <w:p>
      <w:pPr>
        <w:pStyle w:val="3"/>
        <w:widowControl/>
        <w:shd w:val="clear" w:color="auto" w:fill="FFFFFF"/>
        <w:spacing w:before="120" w:beforeAutospacing="0" w:after="120" w:afterAutospacing="0" w:line="360" w:lineRule="auto"/>
        <w:jc w:val="center"/>
        <w:rPr>
          <w:rFonts w:hint="eastAsia" w:ascii="Arial" w:hAnsi="Arial" w:eastAsia="宋体" w:cs="Arial"/>
          <w:color w:val="191919"/>
          <w:shd w:val="clear" w:color="auto" w:fill="FFFFFF"/>
        </w:rPr>
      </w:pPr>
      <w:r>
        <w:rPr>
          <w:rFonts w:hint="eastAsia" w:ascii="Arial" w:hAnsi="Arial" w:eastAsia="宋体" w:cs="Arial"/>
          <w:color w:val="191919"/>
          <w:shd w:val="clear" w:color="auto" w:fill="FFFFFF"/>
        </w:rPr>
        <w:t>南京市第一医院</w:t>
      </w:r>
    </w:p>
    <w:p>
      <w:pPr>
        <w:pStyle w:val="3"/>
        <w:widowControl/>
        <w:shd w:val="clear" w:color="auto" w:fill="FFFFFF"/>
        <w:spacing w:before="120" w:beforeAutospacing="0" w:after="120" w:afterAutospacing="0" w:line="360" w:lineRule="auto"/>
        <w:jc w:val="center"/>
        <w:rPr>
          <w:rFonts w:hint="eastAsia" w:ascii="Arial" w:hAnsi="Arial" w:eastAsia="宋体" w:cs="Arial"/>
          <w:color w:val="191919"/>
          <w:shd w:val="clear" w:color="auto" w:fill="FFFFFF"/>
        </w:rPr>
      </w:pPr>
      <w:r>
        <w:rPr>
          <w:rFonts w:hint="eastAsia" w:ascii="Arial" w:hAnsi="Arial" w:eastAsia="宋体" w:cs="Arial"/>
          <w:color w:val="191919"/>
          <w:shd w:val="clear" w:color="auto" w:fill="FFFFFF"/>
        </w:rPr>
        <w:t>张梦娇</w:t>
      </w:r>
    </w:p>
    <w:p>
      <w:pPr>
        <w:pStyle w:val="3"/>
        <w:widowControl/>
        <w:shd w:val="clear" w:color="auto" w:fill="FFFFFF"/>
        <w:spacing w:before="120" w:beforeAutospacing="0" w:after="120" w:afterAutospacing="0" w:line="360" w:lineRule="auto"/>
        <w:rPr>
          <w:rFonts w:ascii="Arial" w:hAnsi="Arial" w:eastAsia="宋体" w:cs="Arial"/>
          <w:color w:val="191919"/>
          <w:sz w:val="21"/>
          <w:szCs w:val="21"/>
          <w:shd w:val="clear" w:color="auto" w:fill="FFFFFF"/>
        </w:rPr>
      </w:pPr>
      <w:r>
        <w:rPr>
          <w:rFonts w:hint="eastAsia" w:ascii="Arial" w:hAnsi="Arial" w:eastAsia="宋体" w:cs="Arial"/>
          <w:b/>
          <w:color w:val="191919"/>
          <w:sz w:val="21"/>
          <w:szCs w:val="21"/>
          <w:shd w:val="clear" w:color="auto" w:fill="FFFFFF"/>
        </w:rPr>
        <w:t>摘要</w:t>
      </w:r>
      <w:r>
        <w:rPr>
          <w:rFonts w:hint="eastAsia" w:ascii="Arial" w:hAnsi="Arial" w:eastAsia="宋体" w:cs="Arial"/>
          <w:color w:val="191919"/>
          <w:sz w:val="21"/>
          <w:szCs w:val="21"/>
          <w:shd w:val="clear" w:color="auto" w:fill="FFFFFF"/>
        </w:rPr>
        <w:t>：医院建筑中的医疗设备、电器设备等在运行过程中</w:t>
      </w:r>
      <w:r>
        <w:rPr>
          <w:rFonts w:hint="eastAsia" w:ascii="Arial" w:hAnsi="Arial" w:eastAsia="宋体" w:cs="Arial"/>
          <w:color w:val="191919"/>
          <w:sz w:val="21"/>
          <w:szCs w:val="21"/>
          <w:shd w:val="clear" w:color="auto" w:fill="FFFFFF"/>
          <w:lang w:eastAsia="zh-CN"/>
        </w:rPr>
        <w:t>会</w:t>
      </w:r>
      <w:r>
        <w:rPr>
          <w:rFonts w:hint="eastAsia" w:ascii="Arial" w:hAnsi="Arial" w:eastAsia="宋体" w:cs="Arial"/>
          <w:color w:val="191919"/>
          <w:sz w:val="21"/>
          <w:szCs w:val="21"/>
          <w:shd w:val="clear" w:color="auto" w:fill="FFFFFF"/>
        </w:rPr>
        <w:t>产生大量高次谐波，成为医院配电系统的主要污染源。谐波医院设备造成损耗，影响设备正常运行，增加电能损耗。本文简单分析了谐波的来源和治理方法。</w:t>
      </w:r>
    </w:p>
    <w:p>
      <w:pPr>
        <w:pStyle w:val="3"/>
        <w:widowControl/>
        <w:shd w:val="clear" w:color="auto" w:fill="FFFFFF"/>
        <w:spacing w:before="120" w:beforeAutospacing="0" w:after="120" w:afterAutospacing="0" w:line="360" w:lineRule="auto"/>
        <w:rPr>
          <w:rFonts w:hint="eastAsia" w:ascii="Arial" w:hAnsi="Arial" w:eastAsia="宋体" w:cs="Arial"/>
          <w:color w:val="191919"/>
          <w:sz w:val="21"/>
          <w:szCs w:val="21"/>
          <w:shd w:val="clear" w:color="auto" w:fill="FFFFFF"/>
        </w:rPr>
      </w:pPr>
      <w:r>
        <w:rPr>
          <w:rFonts w:hint="eastAsia" w:ascii="Arial" w:hAnsi="Arial" w:eastAsia="宋体" w:cs="Arial"/>
          <w:b/>
          <w:color w:val="191919"/>
          <w:sz w:val="21"/>
          <w:szCs w:val="21"/>
          <w:shd w:val="clear" w:color="auto" w:fill="FFFFFF"/>
        </w:rPr>
        <w:t>关键词</w:t>
      </w:r>
      <w:r>
        <w:rPr>
          <w:rFonts w:hint="eastAsia" w:ascii="Arial" w:hAnsi="Arial" w:eastAsia="宋体" w:cs="Arial"/>
          <w:color w:val="191919"/>
          <w:sz w:val="21"/>
          <w:szCs w:val="21"/>
          <w:shd w:val="clear" w:color="auto" w:fill="FFFFFF"/>
        </w:rPr>
        <w:t>： 医疗设备 谐波 有源滤波</w:t>
      </w:r>
    </w:p>
    <w:p>
      <w:pPr>
        <w:pStyle w:val="3"/>
        <w:widowControl/>
        <w:shd w:val="clear" w:color="auto" w:fill="FFFFFF"/>
        <w:spacing w:before="120" w:beforeAutospacing="0" w:after="120" w:afterAutospacing="0" w:line="360" w:lineRule="auto"/>
        <w:rPr>
          <w:rFonts w:ascii="Arial" w:hAnsi="Arial" w:eastAsia="宋体" w:cs="Arial"/>
          <w:color w:val="191919"/>
          <w:shd w:val="clear" w:color="auto" w:fill="FFFFFF"/>
        </w:rPr>
      </w:pPr>
    </w:p>
    <w:p>
      <w:pPr>
        <w:pStyle w:val="3"/>
        <w:widowControl/>
        <w:shd w:val="clear" w:color="auto" w:fill="FFFFFF"/>
        <w:spacing w:before="120" w:beforeAutospacing="0" w:after="120" w:afterAutospacing="0" w:line="360" w:lineRule="auto"/>
        <w:ind w:firstLine="480" w:firstLineChars="200"/>
        <w:rPr>
          <w:rFonts w:ascii="Arial" w:hAnsi="Arial" w:eastAsia="宋体" w:cs="Arial"/>
          <w:color w:val="191919"/>
          <w:shd w:val="clear" w:color="auto" w:fill="FFFFFF"/>
        </w:rPr>
      </w:pPr>
      <w:r>
        <w:rPr>
          <w:rFonts w:ascii="Arial" w:hAnsi="Arial" w:eastAsia="Arial" w:cs="Arial"/>
          <w:color w:val="191919"/>
          <w:shd w:val="clear" w:color="auto" w:fill="FFFFFF"/>
        </w:rPr>
        <w:t>现今科技发展日新月异，医疗水平不断提高，同时也伴随着各种大型先进医疗设备的引入，这些医疗</w:t>
      </w:r>
      <w:r>
        <w:rPr>
          <w:rFonts w:hint="eastAsia" w:ascii="Arial" w:hAnsi="Arial" w:eastAsia="宋体" w:cs="Arial"/>
          <w:color w:val="191919"/>
          <w:shd w:val="clear" w:color="auto" w:fill="FFFFFF"/>
        </w:rPr>
        <w:t>设备运行会</w:t>
      </w:r>
      <w:r>
        <w:rPr>
          <w:rFonts w:ascii="Arial" w:hAnsi="Arial" w:eastAsia="Arial" w:cs="Arial"/>
          <w:color w:val="191919"/>
          <w:shd w:val="clear" w:color="auto" w:fill="FFFFFF"/>
        </w:rPr>
        <w:t>产生大量谐波，</w:t>
      </w:r>
      <w:r>
        <w:rPr>
          <w:rFonts w:hint="eastAsia" w:ascii="Arial" w:hAnsi="Arial" w:eastAsia="宋体" w:cs="Arial"/>
          <w:color w:val="191919"/>
          <w:shd w:val="clear" w:color="auto" w:fill="FFFFFF"/>
        </w:rPr>
        <w:t>同时对电源质量要求很高。</w:t>
      </w:r>
    </w:p>
    <w:p>
      <w:pPr>
        <w:pStyle w:val="3"/>
        <w:widowControl/>
        <w:shd w:val="clear" w:color="auto" w:fill="FFFFFF"/>
        <w:spacing w:before="120" w:beforeAutospacing="0" w:after="120" w:afterAutospacing="0" w:line="360" w:lineRule="auto"/>
        <w:ind w:firstLine="480" w:firstLineChars="200"/>
        <w:rPr>
          <w:rFonts w:ascii="Arial" w:hAnsi="Arial" w:eastAsia="Arial" w:cs="Arial"/>
          <w:color w:val="191919"/>
          <w:shd w:val="clear" w:color="auto" w:fill="FFFFFF"/>
        </w:rPr>
      </w:pPr>
      <w:r>
        <w:rPr>
          <w:rFonts w:hint="eastAsia" w:ascii="Arial" w:hAnsi="Arial" w:eastAsia="宋体" w:cs="Arial"/>
          <w:color w:val="191919"/>
          <w:shd w:val="clear" w:color="auto" w:fill="FFFFFF"/>
        </w:rPr>
        <w:t>大量谐波会</w:t>
      </w:r>
      <w:r>
        <w:rPr>
          <w:rFonts w:ascii="Arial" w:hAnsi="Arial" w:eastAsia="Arial" w:cs="Arial"/>
          <w:color w:val="191919"/>
          <w:shd w:val="clear" w:color="auto" w:fill="FFFFFF"/>
        </w:rPr>
        <w:t>给医疗设备的电气安全和设备的正常工作带来严重危害，</w:t>
      </w:r>
      <w:r>
        <w:rPr>
          <w:rFonts w:hint="eastAsia" w:ascii="Arial" w:hAnsi="Arial" w:eastAsia="宋体" w:cs="Arial"/>
          <w:color w:val="191919"/>
          <w:shd w:val="clear" w:color="auto" w:fill="FFFFFF"/>
        </w:rPr>
        <w:t>缩短设备使用寿命，干扰重要医疗设备的正常工作，影响系统供电质量。</w:t>
      </w:r>
      <w:r>
        <w:rPr>
          <w:rFonts w:ascii="Arial" w:hAnsi="Arial" w:eastAsia="Arial" w:cs="Arial"/>
          <w:color w:val="191919"/>
          <w:shd w:val="clear" w:color="auto" w:fill="FFFFFF"/>
        </w:rPr>
        <w:t>有源滤波器成为解决这一问题的关键装置</w:t>
      </w:r>
      <w:r>
        <w:rPr>
          <w:rFonts w:hint="eastAsia" w:ascii="Arial" w:hAnsi="Arial" w:eastAsia="宋体" w:cs="Arial"/>
          <w:color w:val="191919"/>
          <w:shd w:val="clear" w:color="auto" w:fill="FFFFFF"/>
        </w:rPr>
        <w:t>，设计安装有源滤波器可</w:t>
      </w:r>
      <w:r>
        <w:rPr>
          <w:rFonts w:hint="eastAsia" w:ascii="宋体" w:hAnsi="宋体" w:cs="宋体"/>
          <w:color w:val="000000"/>
          <w:shd w:val="clear" w:color="auto" w:fill="FFFFFF"/>
          <w:lang w:val="zh-CN"/>
        </w:rPr>
        <w:t>保证电磁环境卫生，抑制谐波，减少谐波注入对大电网的危害，提高电能质量</w:t>
      </w:r>
      <w:r>
        <w:rPr>
          <w:rFonts w:ascii="Arial" w:hAnsi="Arial" w:eastAsia="Arial" w:cs="Arial"/>
          <w:color w:val="191919"/>
          <w:shd w:val="clear" w:color="auto" w:fill="FFFFFF"/>
        </w:rPr>
        <w:t>。本文从分析医院中哪些设备是谐波源，分析其危害，提出治理措施。</w:t>
      </w:r>
    </w:p>
    <w:p>
      <w:pPr>
        <w:pStyle w:val="3"/>
        <w:widowControl/>
        <w:shd w:val="clear" w:color="auto" w:fill="FFFFFF"/>
        <w:spacing w:before="120" w:beforeAutospacing="0" w:after="120" w:afterAutospacing="0" w:line="360" w:lineRule="auto"/>
        <w:ind w:firstLine="480" w:firstLineChars="200"/>
        <w:rPr>
          <w:rFonts w:ascii="Arial" w:hAnsi="Arial" w:eastAsia="Arial" w:cs="Arial"/>
          <w:color w:val="191919"/>
          <w:shd w:val="clear" w:color="auto" w:fill="FFFFFF"/>
        </w:rPr>
      </w:pPr>
      <w:bookmarkStart w:id="0" w:name="_GoBack"/>
      <w:bookmarkEnd w:id="0"/>
    </w:p>
    <w:p>
      <w:pPr>
        <w:pStyle w:val="3"/>
        <w:widowControl/>
        <w:shd w:val="clear" w:color="auto" w:fill="FFFFFF"/>
        <w:spacing w:before="120" w:beforeAutospacing="0" w:after="120" w:afterAutospacing="0" w:line="360" w:lineRule="auto"/>
        <w:rPr>
          <w:rFonts w:ascii="Arial" w:hAnsi="Arial" w:eastAsia="Arial" w:cs="Arial"/>
          <w:color w:val="191919"/>
        </w:rPr>
      </w:pPr>
      <w:r>
        <w:rPr>
          <w:rStyle w:val="5"/>
          <w:rFonts w:ascii="Arial" w:hAnsi="Arial" w:eastAsia="Arial" w:cs="Arial"/>
          <w:color w:val="191919"/>
          <w:shd w:val="clear" w:color="auto" w:fill="FFFFFF"/>
        </w:rPr>
        <w:t>一、医院供配电系统谐波源</w:t>
      </w:r>
    </w:p>
    <w:p>
      <w:pPr>
        <w:pStyle w:val="3"/>
        <w:widowControl/>
        <w:shd w:val="clear" w:color="auto" w:fill="FFFFFF"/>
        <w:spacing w:before="120" w:beforeAutospacing="0" w:after="120" w:afterAutospacing="0" w:line="360" w:lineRule="auto"/>
        <w:rPr>
          <w:rFonts w:ascii="Arial" w:hAnsi="Arial" w:eastAsia="Arial" w:cs="Arial"/>
          <w:color w:val="191919"/>
        </w:rPr>
      </w:pPr>
      <w:r>
        <w:rPr>
          <w:rFonts w:ascii="Arial" w:hAnsi="Arial" w:eastAsia="Arial" w:cs="Arial"/>
          <w:color w:val="191919"/>
          <w:shd w:val="clear" w:color="auto" w:fill="FFFFFF"/>
        </w:rPr>
        <w:t>1医疗设备</w:t>
      </w:r>
    </w:p>
    <w:p>
      <w:pPr>
        <w:pStyle w:val="3"/>
        <w:widowControl/>
        <w:shd w:val="clear" w:color="auto" w:fill="FFFFFF"/>
        <w:spacing w:before="120" w:beforeAutospacing="0" w:after="120" w:afterAutospacing="0" w:line="360" w:lineRule="auto"/>
        <w:ind w:firstLine="480" w:firstLineChars="200"/>
        <w:rPr>
          <w:rFonts w:ascii="Arial" w:hAnsi="Arial" w:eastAsia="宋体" w:cs="Arial"/>
          <w:color w:val="191919"/>
        </w:rPr>
      </w:pPr>
      <w:r>
        <w:rPr>
          <w:rFonts w:ascii="Arial" w:hAnsi="Arial" w:eastAsia="Arial" w:cs="Arial"/>
          <w:color w:val="191919"/>
          <w:shd w:val="clear" w:color="auto" w:fill="FFFFFF"/>
        </w:rPr>
        <w:t>在医疗设备中有大量的电力电子元器件，这些设备在工作时会产生大量谐波，造成污染。比较常见的设备有MRI（核磁共振仪）、CT机、X线机、DSA(心血管造影机）等。其中，MRI工作时会生成射频脉冲和交变磁场来产生核磁共振，而射频脉冲和交变磁场都会带来谐波污染；X光机中高压整流器的整流桥工作时将产生较大谐波，而且X光机为瞬时性负荷，工作时电压可达几十千伏，变压器的原边将增加60~70kw的瞬时负荷，也会增加电网谐波。</w:t>
      </w:r>
      <w:r>
        <w:rPr>
          <w:rFonts w:hint="eastAsia" w:ascii="Arial" w:hAnsi="Arial" w:eastAsia="宋体" w:cs="Arial"/>
          <w:color w:val="191919"/>
          <w:shd w:val="clear" w:color="auto" w:fill="FFFFFF"/>
        </w:rPr>
        <w:t>它们的谐波情况比较复杂，频谱相对较宽，主要谐波次数为3、5、7次。高谐波环境不仅会影响设备的正常工作，使之出现故障，还会对临近的设备产生干扰。</w:t>
      </w:r>
    </w:p>
    <w:p>
      <w:pPr>
        <w:pStyle w:val="3"/>
        <w:widowControl/>
        <w:shd w:val="clear" w:color="auto" w:fill="FFFFFF"/>
        <w:spacing w:before="120" w:beforeAutospacing="0" w:after="120" w:afterAutospacing="0" w:line="360" w:lineRule="auto"/>
        <w:rPr>
          <w:rFonts w:ascii="Arial" w:hAnsi="Arial" w:eastAsia="Arial" w:cs="Arial"/>
          <w:color w:val="191919"/>
        </w:rPr>
      </w:pPr>
      <w:r>
        <w:rPr>
          <w:rFonts w:ascii="Arial" w:hAnsi="Arial" w:eastAsia="Arial" w:cs="Arial"/>
          <w:color w:val="191919"/>
          <w:shd w:val="clear" w:color="auto" w:fill="FFFFFF"/>
        </w:rPr>
        <w:t>2.电器设备</w:t>
      </w:r>
    </w:p>
    <w:p>
      <w:pPr>
        <w:pStyle w:val="3"/>
        <w:widowControl/>
        <w:shd w:val="clear" w:color="auto" w:fill="FFFFFF"/>
        <w:spacing w:before="120" w:beforeAutospacing="0" w:after="120" w:afterAutospacing="0" w:line="360" w:lineRule="auto"/>
        <w:ind w:firstLine="480" w:firstLineChars="200"/>
        <w:rPr>
          <w:rFonts w:ascii="Arial" w:hAnsi="Arial" w:eastAsia="Arial" w:cs="Arial"/>
          <w:color w:val="191919"/>
        </w:rPr>
      </w:pPr>
      <w:r>
        <w:rPr>
          <w:rFonts w:ascii="Arial" w:hAnsi="Arial" w:eastAsia="Arial" w:cs="Arial"/>
          <w:color w:val="191919"/>
          <w:shd w:val="clear" w:color="auto" w:fill="FFFFFF"/>
        </w:rPr>
        <w:t>医院中的通风设备如空调、风机等，以及照明设备如荧光灯都会产生大量谐波。为了节约能源，医院中大都采用变频风机及空调。变频器是一种非常重要的谐波源，其总谐波电流畸变率THD-i达到33%以上，会产生大量5、7次谐波电流污染电网。医院内部的照明设备中，有大量的荧光灯具，也会产生大量的谐波电流。当多个荧光灯接成三相四线负载时，中线会流过很大的三次谐波电流。</w:t>
      </w:r>
    </w:p>
    <w:p>
      <w:pPr>
        <w:pStyle w:val="3"/>
        <w:widowControl/>
        <w:shd w:val="clear" w:color="auto" w:fill="FFFFFF"/>
        <w:spacing w:before="120" w:beforeAutospacing="0" w:after="120" w:afterAutospacing="0" w:line="360" w:lineRule="auto"/>
        <w:rPr>
          <w:rFonts w:ascii="Arial" w:hAnsi="Arial" w:eastAsia="Arial" w:cs="Arial"/>
          <w:color w:val="191919"/>
        </w:rPr>
      </w:pPr>
      <w:r>
        <w:rPr>
          <w:rFonts w:ascii="Arial" w:hAnsi="Arial" w:eastAsia="Arial" w:cs="Arial"/>
          <w:color w:val="191919"/>
          <w:shd w:val="clear" w:color="auto" w:fill="FFFFFF"/>
        </w:rPr>
        <w:t>3.通信设备</w:t>
      </w:r>
    </w:p>
    <w:p>
      <w:pPr>
        <w:pStyle w:val="3"/>
        <w:widowControl/>
        <w:shd w:val="clear" w:color="auto" w:fill="FFFFFF"/>
        <w:spacing w:before="120" w:beforeAutospacing="0" w:after="120" w:afterAutospacing="0" w:line="360" w:lineRule="auto"/>
        <w:ind w:firstLine="480" w:firstLineChars="200"/>
        <w:rPr>
          <w:rFonts w:ascii="Arial" w:hAnsi="Arial" w:eastAsia="Arial" w:cs="Arial"/>
          <w:color w:val="191919"/>
        </w:rPr>
      </w:pPr>
      <w:r>
        <w:rPr>
          <w:rFonts w:ascii="Arial" w:hAnsi="Arial" w:eastAsia="Arial" w:cs="Arial"/>
          <w:color w:val="191919"/>
          <w:shd w:val="clear" w:color="auto" w:fill="FFFFFF"/>
        </w:rPr>
        <w:t>目前医院均为计算机网络化管理，</w:t>
      </w:r>
      <w:r>
        <w:rPr>
          <w:rFonts w:hint="eastAsia" w:ascii="Arial" w:hAnsi="Arial" w:cs="Arial"/>
          <w:color w:val="191919"/>
          <w:shd w:val="clear" w:color="auto" w:fill="FFFFFF"/>
        </w:rPr>
        <w:t>必须24小时全天候运行，一遍对医疗过程中的病例、数据进行储存记录。</w:t>
      </w:r>
      <w:r>
        <w:rPr>
          <w:rFonts w:ascii="Arial" w:hAnsi="Arial" w:eastAsia="Arial" w:cs="Arial"/>
          <w:color w:val="191919"/>
          <w:shd w:val="clear" w:color="auto" w:fill="FFFFFF"/>
        </w:rPr>
        <w:t>这就表示计算机数量、视频监控和音频设备数量很多，而这些都是典型的谐波源。此外，计算机网络管理系统中有存储数据的服务器，必须配有UPS等备用电源。UPS先将市电整流成直流电，一部分储存在电池中，另一部分通过逆变器转换成稳压交流电向负载供电；当市电终端供应时，改由电池向逆变器供电以继续工作，保证负载的正常运作。而我们知道，整流和逆变会采用到IGBT和PWM技术，所以UPS在工作时会产生大量3、5、7次谐波电流。</w:t>
      </w:r>
    </w:p>
    <w:p>
      <w:pPr>
        <w:pStyle w:val="3"/>
        <w:widowControl/>
        <w:shd w:val="clear" w:color="auto" w:fill="FFFFFF"/>
        <w:spacing w:before="120" w:beforeAutospacing="0" w:after="120" w:afterAutospacing="0" w:line="360" w:lineRule="auto"/>
        <w:jc w:val="center"/>
        <w:rPr>
          <w:rFonts w:ascii="Arial" w:hAnsi="Arial" w:eastAsia="Arial" w:cs="Arial"/>
          <w:color w:val="191919"/>
        </w:rPr>
      </w:pPr>
    </w:p>
    <w:p>
      <w:pPr>
        <w:pStyle w:val="3"/>
        <w:widowControl/>
        <w:shd w:val="clear" w:color="auto" w:fill="FFFFFF"/>
        <w:spacing w:before="120" w:beforeAutospacing="0" w:after="120" w:afterAutospacing="0" w:line="360" w:lineRule="auto"/>
        <w:rPr>
          <w:rFonts w:ascii="Arial" w:hAnsi="Arial" w:eastAsia="Arial" w:cs="Arial"/>
          <w:color w:val="191919"/>
        </w:rPr>
      </w:pPr>
      <w:r>
        <w:rPr>
          <w:rStyle w:val="5"/>
          <w:rFonts w:ascii="Arial" w:hAnsi="Arial" w:eastAsia="Arial" w:cs="Arial"/>
          <w:color w:val="191919"/>
          <w:shd w:val="clear" w:color="auto" w:fill="FFFFFF"/>
        </w:rPr>
        <w:t>二、谐波的危害</w:t>
      </w:r>
    </w:p>
    <w:p>
      <w:pPr>
        <w:pStyle w:val="3"/>
        <w:widowControl/>
        <w:shd w:val="clear" w:color="auto" w:fill="FFFFFF"/>
        <w:spacing w:before="120" w:beforeAutospacing="0" w:after="120" w:afterAutospacing="0" w:line="360" w:lineRule="auto"/>
        <w:ind w:firstLine="480" w:firstLineChars="200"/>
        <w:rPr>
          <w:rFonts w:hint="eastAsia" w:ascii="Arial" w:hAnsi="Arial" w:cs="Arial"/>
          <w:color w:val="191919"/>
          <w:shd w:val="clear" w:color="auto" w:fill="FFFFFF"/>
        </w:rPr>
      </w:pPr>
      <w:r>
        <w:rPr>
          <w:rFonts w:ascii="Arial" w:hAnsi="Arial" w:eastAsia="Arial" w:cs="Arial"/>
          <w:color w:val="191919"/>
          <w:shd w:val="clear" w:color="auto" w:fill="FFFFFF"/>
        </w:rPr>
        <w:t>从上面的描述中我们可以发现，医院的配电系统中有很多谐波源，会产生大量谐波（以3、5、7次谐波为最多）严重污染电网，引起谐波超标、中性线谐波过载等电能质量问题。这些问题都会影响医疗设备的使用。</w:t>
      </w:r>
    </w:p>
    <w:p>
      <w:pPr>
        <w:pStyle w:val="3"/>
        <w:widowControl/>
        <w:numPr>
          <w:ilvl w:val="0"/>
          <w:numId w:val="1"/>
        </w:numPr>
        <w:shd w:val="clear" w:color="auto" w:fill="FFFFFF"/>
        <w:spacing w:before="120" w:beforeAutospacing="0" w:after="120" w:afterAutospacing="0" w:line="360" w:lineRule="auto"/>
        <w:rPr>
          <w:rFonts w:hint="eastAsia" w:ascii="Arial" w:hAnsi="Arial" w:cs="Arial"/>
          <w:color w:val="191919"/>
          <w:shd w:val="clear" w:color="auto" w:fill="FFFFFF"/>
        </w:rPr>
      </w:pPr>
      <w:r>
        <w:rPr>
          <w:rFonts w:hint="eastAsia" w:ascii="Arial" w:hAnsi="Arial" w:cs="Arial"/>
          <w:color w:val="191919"/>
          <w:shd w:val="clear" w:color="auto" w:fill="FFFFFF"/>
        </w:rPr>
        <w:t>谐波对线路的影响</w:t>
      </w:r>
    </w:p>
    <w:p>
      <w:pPr>
        <w:pStyle w:val="3"/>
        <w:widowControl/>
        <w:shd w:val="clear" w:color="auto" w:fill="FFFFFF"/>
        <w:spacing w:before="120" w:beforeAutospacing="0" w:after="120" w:afterAutospacing="0" w:line="360" w:lineRule="auto"/>
        <w:ind w:firstLine="480" w:firstLineChars="200"/>
        <w:rPr>
          <w:rFonts w:hint="eastAsia" w:ascii="Arial" w:hAnsi="Arial" w:cs="Arial"/>
          <w:color w:val="191919"/>
          <w:shd w:val="clear" w:color="auto" w:fill="FFFFFF"/>
        </w:rPr>
      </w:pPr>
      <w:r>
        <w:rPr>
          <w:rFonts w:hint="eastAsia" w:ascii="Arial" w:hAnsi="Arial" w:cs="Arial"/>
          <w:color w:val="191919"/>
          <w:shd w:val="clear" w:color="auto" w:fill="FFFFFF"/>
        </w:rPr>
        <w:t>谐波增大系统电能损耗，使设备元器件发热，影响设备使用寿命。此外，谐波引起的谐振，造成电容器组过电压或过电流，容易烧毁电容器或电气设备。</w:t>
      </w:r>
    </w:p>
    <w:p>
      <w:pPr>
        <w:pStyle w:val="3"/>
        <w:widowControl/>
        <w:numPr>
          <w:ilvl w:val="0"/>
          <w:numId w:val="1"/>
        </w:numPr>
        <w:shd w:val="clear" w:color="auto" w:fill="FFFFFF"/>
        <w:spacing w:before="120" w:beforeAutospacing="0" w:after="120" w:afterAutospacing="0" w:line="360" w:lineRule="auto"/>
        <w:rPr>
          <w:rFonts w:hint="eastAsia" w:ascii="Arial" w:hAnsi="Arial" w:cs="Arial"/>
          <w:color w:val="191919"/>
          <w:shd w:val="clear" w:color="auto" w:fill="FFFFFF"/>
        </w:rPr>
      </w:pPr>
      <w:r>
        <w:rPr>
          <w:rFonts w:hint="eastAsia" w:ascii="Arial" w:hAnsi="Arial" w:cs="Arial"/>
          <w:color w:val="191919"/>
          <w:shd w:val="clear" w:color="auto" w:fill="FFFFFF"/>
        </w:rPr>
        <w:t>谐波对变压器的影响</w:t>
      </w:r>
    </w:p>
    <w:p>
      <w:pPr>
        <w:pStyle w:val="3"/>
        <w:widowControl/>
        <w:shd w:val="clear" w:color="auto" w:fill="FFFFFF"/>
        <w:spacing w:before="120" w:beforeAutospacing="0" w:after="120" w:afterAutospacing="0" w:line="360" w:lineRule="auto"/>
        <w:ind w:firstLine="480" w:firstLineChars="200"/>
        <w:rPr>
          <w:rFonts w:hint="eastAsia" w:ascii="Arial" w:hAnsi="Arial" w:cs="Arial"/>
          <w:color w:val="191919"/>
          <w:shd w:val="clear" w:color="auto" w:fill="FFFFFF"/>
        </w:rPr>
      </w:pPr>
      <w:r>
        <w:rPr>
          <w:rFonts w:hint="eastAsia" w:ascii="Arial" w:hAnsi="Arial" w:cs="Arial"/>
          <w:color w:val="191919"/>
          <w:shd w:val="clear" w:color="auto" w:fill="FFFFFF"/>
        </w:rPr>
        <w:t>谐波会增加变压器的附加损耗，可能在变压器绕组和线电容之间产生谐振，引起过热，增大噪声，加速绝缘老化，大大缩短变压器使用寿命。</w:t>
      </w:r>
    </w:p>
    <w:p>
      <w:pPr>
        <w:pStyle w:val="3"/>
        <w:widowControl/>
        <w:numPr>
          <w:ilvl w:val="0"/>
          <w:numId w:val="1"/>
        </w:numPr>
        <w:shd w:val="clear" w:color="auto" w:fill="FFFFFF"/>
        <w:spacing w:before="120" w:beforeAutospacing="0" w:after="120" w:afterAutospacing="0" w:line="360" w:lineRule="auto"/>
        <w:rPr>
          <w:rFonts w:hint="eastAsia" w:ascii="Arial" w:hAnsi="Arial" w:cs="Arial"/>
          <w:color w:val="191919"/>
          <w:shd w:val="clear" w:color="auto" w:fill="FFFFFF"/>
        </w:rPr>
      </w:pPr>
      <w:r>
        <w:rPr>
          <w:rFonts w:hint="eastAsia" w:ascii="Arial" w:hAnsi="Arial" w:cs="Arial"/>
          <w:color w:val="191919"/>
          <w:shd w:val="clear" w:color="auto" w:fill="FFFFFF"/>
        </w:rPr>
        <w:t>谐波对电机的影响</w:t>
      </w:r>
    </w:p>
    <w:p>
      <w:pPr>
        <w:pStyle w:val="3"/>
        <w:widowControl/>
        <w:shd w:val="clear" w:color="auto" w:fill="FFFFFF"/>
        <w:spacing w:before="120" w:beforeAutospacing="0" w:after="120" w:afterAutospacing="0" w:line="360" w:lineRule="auto"/>
        <w:ind w:firstLine="480" w:firstLineChars="200"/>
        <w:rPr>
          <w:rFonts w:hint="eastAsia" w:ascii="Arial" w:hAnsi="Arial" w:cs="Arial"/>
          <w:color w:val="191919"/>
          <w:shd w:val="clear" w:color="auto" w:fill="FFFFFF"/>
        </w:rPr>
      </w:pPr>
      <w:r>
        <w:rPr>
          <w:rFonts w:hint="eastAsia" w:ascii="Arial" w:hAnsi="Arial" w:cs="Arial"/>
          <w:color w:val="191919"/>
          <w:shd w:val="clear" w:color="auto" w:fill="FFFFFF"/>
        </w:rPr>
        <w:t>除引起附加损耗、减小电磁转矩外，谐波还会产生机械振动和噪声，降低点击效率，减少点击使用寿命。</w:t>
      </w:r>
    </w:p>
    <w:p>
      <w:pPr>
        <w:pStyle w:val="3"/>
        <w:widowControl/>
        <w:numPr>
          <w:ilvl w:val="0"/>
          <w:numId w:val="1"/>
        </w:numPr>
        <w:shd w:val="clear" w:color="auto" w:fill="FFFFFF"/>
        <w:spacing w:before="120" w:beforeAutospacing="0" w:after="120" w:afterAutospacing="0" w:line="360" w:lineRule="auto"/>
        <w:rPr>
          <w:rFonts w:hint="eastAsia" w:ascii="Arial" w:hAnsi="Arial" w:cs="Arial"/>
          <w:color w:val="191919"/>
          <w:shd w:val="clear" w:color="auto" w:fill="FFFFFF"/>
        </w:rPr>
      </w:pPr>
      <w:r>
        <w:rPr>
          <w:rFonts w:hint="eastAsia" w:ascii="Arial" w:hAnsi="Arial" w:cs="Arial"/>
          <w:color w:val="191919"/>
          <w:shd w:val="clear" w:color="auto" w:fill="FFFFFF"/>
        </w:rPr>
        <w:t>谐波对继电保护和自动装置的影响</w:t>
      </w:r>
    </w:p>
    <w:p>
      <w:pPr>
        <w:pStyle w:val="3"/>
        <w:widowControl/>
        <w:shd w:val="clear" w:color="auto" w:fill="FFFFFF"/>
        <w:spacing w:before="120" w:beforeAutospacing="0" w:after="120" w:afterAutospacing="0" w:line="360" w:lineRule="auto"/>
        <w:ind w:firstLine="480" w:firstLineChars="200"/>
        <w:rPr>
          <w:rFonts w:hint="eastAsia" w:ascii="Arial" w:hAnsi="Arial" w:cs="Arial"/>
          <w:color w:val="191919"/>
          <w:shd w:val="clear" w:color="auto" w:fill="FFFFFF"/>
        </w:rPr>
      </w:pPr>
      <w:r>
        <w:rPr>
          <w:rFonts w:hint="eastAsia" w:ascii="Arial" w:hAnsi="Arial" w:cs="Arial"/>
          <w:color w:val="191919"/>
          <w:shd w:val="clear" w:color="auto" w:fill="FFFFFF"/>
        </w:rPr>
        <w:t>谐波会引起继电保护和自动装置舞动或举动，降低安全可靠性，威胁电力系统安全运行。谐波还会造成电气测量仪表计量误差。</w:t>
      </w:r>
    </w:p>
    <w:p>
      <w:pPr>
        <w:pStyle w:val="3"/>
        <w:widowControl/>
        <w:shd w:val="clear" w:color="auto" w:fill="FFFFFF"/>
        <w:spacing w:before="120" w:beforeAutospacing="0" w:after="120" w:afterAutospacing="0" w:line="360" w:lineRule="auto"/>
        <w:rPr>
          <w:rFonts w:hint="eastAsia" w:ascii="Arial" w:hAnsi="Arial" w:cs="Arial"/>
          <w:color w:val="191919"/>
          <w:shd w:val="clear" w:color="auto" w:fill="FFFFFF"/>
        </w:rPr>
      </w:pPr>
      <w:r>
        <w:rPr>
          <w:rFonts w:hint="eastAsia" w:ascii="Arial" w:hAnsi="Arial" w:cs="Arial"/>
          <w:color w:val="191919"/>
          <w:shd w:val="clear" w:color="auto" w:fill="FFFFFF"/>
        </w:rPr>
        <w:t>5．谐波对通信设备的影响</w:t>
      </w:r>
    </w:p>
    <w:p>
      <w:pPr>
        <w:pStyle w:val="3"/>
        <w:widowControl/>
        <w:shd w:val="clear" w:color="auto" w:fill="FFFFFF"/>
        <w:spacing w:before="120" w:beforeAutospacing="0" w:after="120" w:afterAutospacing="0" w:line="360" w:lineRule="auto"/>
        <w:ind w:firstLine="480"/>
        <w:rPr>
          <w:rFonts w:hint="eastAsia" w:ascii="Arial" w:hAnsi="Arial" w:cs="Arial"/>
          <w:color w:val="191919"/>
          <w:shd w:val="clear" w:color="auto" w:fill="FFFFFF"/>
        </w:rPr>
      </w:pPr>
      <w:r>
        <w:rPr>
          <w:rFonts w:hint="eastAsia" w:ascii="Arial" w:hAnsi="Arial" w:cs="Arial"/>
          <w:color w:val="191919"/>
          <w:shd w:val="clear" w:color="auto" w:fill="FFFFFF"/>
        </w:rPr>
        <w:t>谐波会对邻近的通信系统产生干扰，轻则产生噪声，降低通信质量，重则导致信息丢失，使通信系统无法正常工作。</w:t>
      </w:r>
    </w:p>
    <w:p>
      <w:pPr>
        <w:pStyle w:val="3"/>
        <w:widowControl/>
        <w:numPr>
          <w:ilvl w:val="0"/>
          <w:numId w:val="2"/>
        </w:numPr>
        <w:shd w:val="clear" w:color="auto" w:fill="FFFFFF"/>
        <w:spacing w:before="120" w:beforeAutospacing="0" w:after="120" w:afterAutospacing="0" w:line="360" w:lineRule="auto"/>
        <w:rPr>
          <w:rFonts w:hint="eastAsia" w:ascii="Arial" w:hAnsi="Arial" w:cs="Arial"/>
          <w:color w:val="191919"/>
          <w:shd w:val="clear" w:color="auto" w:fill="FFFFFF"/>
        </w:rPr>
      </w:pPr>
      <w:r>
        <w:rPr>
          <w:rFonts w:hint="eastAsia" w:ascii="Arial" w:hAnsi="Arial" w:cs="Arial"/>
          <w:color w:val="191919"/>
          <w:shd w:val="clear" w:color="auto" w:fill="FFFFFF"/>
        </w:rPr>
        <w:t>谐波对医疗设备的影响</w:t>
      </w:r>
    </w:p>
    <w:p>
      <w:pPr>
        <w:pStyle w:val="3"/>
        <w:widowControl/>
        <w:shd w:val="clear" w:color="auto" w:fill="FFFFFF"/>
        <w:spacing w:before="120" w:beforeAutospacing="0" w:after="120" w:afterAutospacing="0" w:line="360" w:lineRule="auto"/>
        <w:ind w:firstLine="480" w:firstLineChars="200"/>
        <w:rPr>
          <w:rFonts w:hint="eastAsia" w:ascii="Arial" w:hAnsi="Arial" w:cs="Arial"/>
          <w:color w:val="191919"/>
          <w:shd w:val="clear" w:color="auto" w:fill="FFFFFF"/>
        </w:rPr>
      </w:pPr>
      <w:r>
        <w:rPr>
          <w:rFonts w:hint="eastAsia" w:ascii="Arial" w:hAnsi="Arial" w:cs="Arial"/>
          <w:color w:val="191919"/>
          <w:shd w:val="clear" w:color="auto" w:fill="FFFFFF"/>
        </w:rPr>
        <w:t>谐波会产生大量电磁辐射，对高精度医疗设备产生很大干扰，可能发生数据差错、图像模糊、信息丢失等问题，严重时甚至导致硬件损坏，造成医疗设备无法继续正常工作。也别是检测人体生物电信号的仪器设备，入心电图机、心电监护仪、心脏起搏器、脑电图机、超声诊断仪、针灸电疗仪等直接接触人体的仪器设备，犹豫新号非常微弱，一旦受到干扰，就会使显像管显示图像变形失真，成像模糊不清，影响医疗诊断结果；同时还可能会引起微电机，严重时还会对患者造成身体损害甚至生命危险。大型医疗设备如MRI、CT、DR等也会由于谐波的影响而可能使设备电路板烧毁，影响正常检查工作，增加患者等待时间。</w:t>
      </w:r>
    </w:p>
    <w:p>
      <w:pPr>
        <w:pStyle w:val="3"/>
        <w:widowControl/>
        <w:shd w:val="clear" w:color="auto" w:fill="FFFFFF"/>
        <w:spacing w:before="120" w:beforeAutospacing="0" w:after="120" w:afterAutospacing="0" w:line="360" w:lineRule="auto"/>
        <w:rPr>
          <w:rFonts w:ascii="Arial" w:hAnsi="Arial" w:eastAsia="Arial" w:cs="Arial"/>
          <w:color w:val="191919"/>
        </w:rPr>
      </w:pPr>
      <w:r>
        <w:rPr>
          <w:rStyle w:val="5"/>
          <w:rFonts w:ascii="Arial" w:hAnsi="Arial" w:eastAsia="Arial" w:cs="Arial"/>
          <w:color w:val="191919"/>
          <w:shd w:val="clear" w:color="auto" w:fill="FFFFFF"/>
        </w:rPr>
        <w:t>三、谐波的治理措施</w:t>
      </w:r>
    </w:p>
    <w:p>
      <w:pPr>
        <w:pStyle w:val="3"/>
        <w:widowControl/>
        <w:shd w:val="clear" w:color="auto" w:fill="FFFFFF"/>
        <w:spacing w:before="120" w:beforeAutospacing="0" w:after="120" w:afterAutospacing="0" w:line="360" w:lineRule="auto"/>
        <w:ind w:firstLine="480" w:firstLineChars="200"/>
        <w:rPr>
          <w:rFonts w:hint="eastAsia" w:ascii="Arial" w:hAnsi="Arial" w:cs="Arial"/>
          <w:color w:val="191919"/>
          <w:shd w:val="clear" w:color="auto" w:fill="FFFFFF"/>
        </w:rPr>
      </w:pPr>
      <w:r>
        <w:rPr>
          <w:rFonts w:hint="eastAsia" w:ascii="Arial" w:hAnsi="Arial" w:cs="Arial"/>
          <w:color w:val="191919"/>
          <w:shd w:val="clear" w:color="auto" w:fill="FFFFFF"/>
        </w:rPr>
        <w:t>可以看到，医院配电系统中存在大量的谐波电流，给配电系统的安全运行带来隐患，必须进行治理</w:t>
      </w:r>
      <w:r>
        <w:rPr>
          <w:rFonts w:hint="eastAsia" w:ascii="Arial" w:hAnsi="Arial" w:cs="Arial"/>
          <w:shd w:val="clear" w:color="auto" w:fill="FFFFFF"/>
        </w:rPr>
        <w:t>。为了有效地滤除谐波，考虑配电系统中谐波频谱很宽和设备自然功率因数高的特点，可选用有源滤波器，采用就地与集中相结合的谐波治理方式。</w:t>
      </w:r>
    </w:p>
    <w:p>
      <w:pPr>
        <w:pStyle w:val="3"/>
        <w:widowControl/>
        <w:numPr>
          <w:ilvl w:val="0"/>
          <w:numId w:val="3"/>
        </w:numPr>
        <w:shd w:val="clear" w:color="auto" w:fill="FFFFFF"/>
        <w:spacing w:before="120" w:beforeAutospacing="0" w:after="120" w:afterAutospacing="0" w:line="360" w:lineRule="auto"/>
        <w:rPr>
          <w:rFonts w:ascii="Arial" w:hAnsi="Arial" w:eastAsia="Arial" w:cs="Arial"/>
          <w:color w:val="191919"/>
        </w:rPr>
      </w:pPr>
      <w:r>
        <w:rPr>
          <w:rFonts w:ascii="Arial" w:hAnsi="Arial" w:eastAsia="Arial" w:cs="Arial"/>
          <w:color w:val="191919"/>
          <w:shd w:val="clear" w:color="auto" w:fill="FFFFFF"/>
        </w:rPr>
        <w:t>目前常用的交流滤波装置有</w:t>
      </w:r>
    </w:p>
    <w:p>
      <w:pPr>
        <w:pStyle w:val="3"/>
        <w:widowControl/>
        <w:numPr>
          <w:ilvl w:val="0"/>
          <w:numId w:val="4"/>
        </w:numPr>
        <w:shd w:val="clear" w:color="auto" w:fill="FFFFFF"/>
        <w:spacing w:before="120" w:beforeAutospacing="0" w:after="120" w:afterAutospacing="0" w:line="360" w:lineRule="auto"/>
        <w:rPr>
          <w:rFonts w:hint="eastAsia" w:ascii="Arial" w:hAnsi="Arial" w:eastAsia="Arial" w:cs="Arial"/>
          <w:color w:val="191919"/>
        </w:rPr>
      </w:pPr>
      <w:r>
        <w:rPr>
          <w:rFonts w:ascii="Arial" w:hAnsi="Arial" w:eastAsia="Arial" w:cs="Arial"/>
          <w:color w:val="191919"/>
          <w:shd w:val="clear" w:color="auto" w:fill="FFFFFF"/>
        </w:rPr>
        <w:t>无源滤波装置又称LC滤波装置，是利用LC谐振原理，人为地造成一条串联谐振支路，为准备滤除的特定次数谐波提供阻抗极低的通道，使之不注入电网。无源滤波装置结构简单，吸收谐波效果较明显，但仅限于固有频率的谐波，而且补偿特性售电网阻抗的影响很大（在特定频率下，电网阻抗和LC滤波装置之间可能会发生并联谐振或串联谐振）。</w:t>
      </w:r>
    </w:p>
    <w:p>
      <w:pPr>
        <w:pStyle w:val="3"/>
        <w:widowControl/>
        <w:numPr>
          <w:ilvl w:val="0"/>
          <w:numId w:val="4"/>
        </w:numPr>
        <w:shd w:val="clear" w:color="auto" w:fill="FFFFFF"/>
        <w:spacing w:before="120" w:beforeAutospacing="0" w:after="120" w:afterAutospacing="0" w:line="360" w:lineRule="auto"/>
        <w:rPr>
          <w:rFonts w:ascii="Arial" w:hAnsi="Arial" w:eastAsia="Arial" w:cs="Arial"/>
          <w:color w:val="191919"/>
        </w:rPr>
      </w:pPr>
      <w:r>
        <w:rPr>
          <w:rFonts w:ascii="Arial" w:hAnsi="Arial" w:eastAsia="Arial" w:cs="Arial"/>
          <w:color w:val="191919"/>
          <w:shd w:val="clear" w:color="auto" w:fill="FFFFFF"/>
        </w:rPr>
        <w:t>有源滤波装置（APF）是一种新型电力电子装置，用于动态抑制谐波、补偿无功。它能够实时的采集并分析负载的电流信号，分离各次谐波和无功，通过控制器控制变流器输出与谐波及无功电流等幅、反向的补偿电流，抵消负载中谐波电流，从而达到谐波治理的目的。有源滤波装置具有实时跟踪、响应迅速、补偿全面（可同时补偿无功和2~31次谐波）等显著的优点。</w:t>
      </w:r>
    </w:p>
    <w:p>
      <w:pPr>
        <w:pStyle w:val="3"/>
        <w:widowControl/>
        <w:numPr>
          <w:ilvl w:val="0"/>
          <w:numId w:val="3"/>
        </w:numPr>
        <w:shd w:val="clear" w:color="auto" w:fill="FFFFFF"/>
        <w:spacing w:before="120" w:beforeAutospacing="0" w:after="120" w:afterAutospacing="0" w:line="360" w:lineRule="auto"/>
        <w:rPr>
          <w:rFonts w:hint="eastAsia" w:ascii="Arial" w:hAnsi="Arial" w:cs="Arial"/>
          <w:color w:val="191919"/>
          <w:shd w:val="clear" w:color="auto" w:fill="FFFFFF"/>
        </w:rPr>
      </w:pPr>
      <w:r>
        <w:rPr>
          <w:rFonts w:hint="eastAsia" w:ascii="Arial" w:hAnsi="Arial" w:cs="Arial"/>
          <w:color w:val="191919"/>
          <w:shd w:val="clear" w:color="auto" w:fill="FFFFFF"/>
        </w:rPr>
        <w:t>谐波治理方案的选择</w:t>
      </w:r>
    </w:p>
    <w:p>
      <w:pPr>
        <w:pStyle w:val="3"/>
        <w:widowControl/>
        <w:numPr>
          <w:ilvl w:val="0"/>
          <w:numId w:val="5"/>
        </w:numPr>
        <w:shd w:val="clear" w:color="auto" w:fill="FFFFFF"/>
        <w:spacing w:before="120" w:beforeAutospacing="0" w:after="120" w:afterAutospacing="0" w:line="360" w:lineRule="auto"/>
        <w:rPr>
          <w:rFonts w:hint="eastAsia" w:ascii="Arial" w:hAnsi="Arial" w:cs="Arial"/>
          <w:color w:val="191919"/>
          <w:shd w:val="clear" w:color="auto" w:fill="FFFFFF"/>
        </w:rPr>
      </w:pPr>
      <w:r>
        <w:rPr>
          <w:rFonts w:hint="eastAsia" w:ascii="Arial" w:hAnsi="Arial" w:cs="Arial"/>
          <w:color w:val="191919"/>
          <w:shd w:val="clear" w:color="auto" w:fill="FFFFFF"/>
        </w:rPr>
        <w:t>大型医疗设备均配备专用隔离变压器，可以抑制3或5次谐波，但对其他高次谐波不起作用，所以不能依赖隔离变压器进行谐波治理。</w:t>
      </w:r>
    </w:p>
    <w:p>
      <w:pPr>
        <w:pStyle w:val="3"/>
        <w:widowControl/>
        <w:numPr>
          <w:ilvl w:val="0"/>
          <w:numId w:val="5"/>
        </w:numPr>
        <w:shd w:val="clear" w:color="auto" w:fill="FFFFFF"/>
        <w:spacing w:before="120" w:beforeAutospacing="0" w:after="120" w:afterAutospacing="0" w:line="360" w:lineRule="auto"/>
        <w:rPr>
          <w:rFonts w:hint="eastAsia" w:ascii="Arial" w:hAnsi="Arial" w:cs="Arial"/>
          <w:color w:val="191919"/>
          <w:shd w:val="clear" w:color="auto" w:fill="FFFFFF"/>
        </w:rPr>
      </w:pPr>
      <w:r>
        <w:rPr>
          <w:rFonts w:hint="eastAsia" w:ascii="Arial" w:hAnsi="Arial" w:cs="Arial"/>
          <w:color w:val="191919"/>
          <w:shd w:val="clear" w:color="auto" w:fill="FFFFFF"/>
        </w:rPr>
        <w:t>无源</w:t>
      </w:r>
      <w:r>
        <w:rPr>
          <w:rFonts w:hint="eastAsia" w:ascii="Arial" w:hAnsi="Arial" w:cs="Arial"/>
          <w:color w:val="191919"/>
          <w:shd w:val="clear" w:color="auto" w:fill="FFFFFF"/>
          <w:lang w:eastAsia="zh-CN"/>
        </w:rPr>
        <w:t>滤波</w:t>
      </w:r>
      <w:r>
        <w:rPr>
          <w:rFonts w:hint="eastAsia" w:ascii="Arial" w:hAnsi="Arial" w:cs="Arial"/>
          <w:color w:val="191919"/>
          <w:shd w:val="clear" w:color="auto" w:fill="FFFFFF"/>
        </w:rPr>
        <w:t>装置只能针对某一频率的谐波进行治理，对于医院配电系统中频谱范围较宽的谐波的治理不合适，医疗设备、电子检测设备功率因数较高，不需要补偿。</w:t>
      </w:r>
    </w:p>
    <w:p>
      <w:pPr>
        <w:pStyle w:val="3"/>
        <w:widowControl/>
        <w:numPr>
          <w:ilvl w:val="0"/>
          <w:numId w:val="5"/>
        </w:numPr>
        <w:shd w:val="clear" w:color="auto" w:fill="FFFFFF"/>
        <w:spacing w:before="120" w:beforeAutospacing="0" w:after="120" w:afterAutospacing="0" w:line="360" w:lineRule="auto"/>
        <w:rPr>
          <w:rFonts w:hint="eastAsia" w:ascii="Arial" w:hAnsi="Arial" w:cs="Arial"/>
          <w:color w:val="191919"/>
          <w:shd w:val="clear" w:color="auto" w:fill="FFFFFF"/>
        </w:rPr>
      </w:pPr>
      <w:r>
        <w:rPr>
          <w:rFonts w:hint="eastAsia" w:ascii="Arial" w:hAnsi="Arial" w:cs="Arial"/>
          <w:color w:val="191919"/>
          <w:shd w:val="clear" w:color="auto" w:fill="FFFFFF"/>
        </w:rPr>
        <w:t>并联有源滤波器能够检测、分析系统电流中的谐波分量；自动补偿，不受频谱范围的制约；可以单独治理谐波，不提高功率因数。</w:t>
      </w:r>
    </w:p>
    <w:p>
      <w:pPr>
        <w:pStyle w:val="3"/>
        <w:widowControl/>
        <w:numPr>
          <w:ilvl w:val="0"/>
          <w:numId w:val="5"/>
        </w:numPr>
        <w:shd w:val="clear" w:color="auto" w:fill="FFFFFF"/>
        <w:spacing w:before="120" w:beforeAutospacing="0" w:after="120" w:afterAutospacing="0" w:line="360" w:lineRule="auto"/>
        <w:rPr>
          <w:rFonts w:hint="eastAsia" w:ascii="Arial" w:hAnsi="Arial" w:cs="Arial"/>
          <w:color w:val="191919"/>
          <w:shd w:val="clear" w:color="auto" w:fill="FFFFFF"/>
        </w:rPr>
      </w:pPr>
      <w:r>
        <w:rPr>
          <w:rFonts w:hint="eastAsia" w:ascii="Arial" w:hAnsi="Arial" w:cs="Arial"/>
          <w:color w:val="191919"/>
          <w:shd w:val="clear" w:color="auto" w:fill="FFFFFF"/>
        </w:rPr>
        <w:t>针对谐波源分散，单个设备产生谐波量小的垫子检测设备，采用集中滤波的方式，在主母线上或配电干线上进行谐波治理。</w:t>
      </w:r>
    </w:p>
    <w:p>
      <w:pPr>
        <w:pStyle w:val="3"/>
        <w:widowControl/>
        <w:numPr>
          <w:ilvl w:val="0"/>
          <w:numId w:val="5"/>
        </w:numPr>
        <w:shd w:val="clear" w:color="auto" w:fill="FFFFFF"/>
        <w:spacing w:before="120" w:beforeAutospacing="0" w:after="120" w:afterAutospacing="0" w:line="360" w:lineRule="auto"/>
        <w:rPr>
          <w:rFonts w:hint="eastAsia" w:ascii="Arial" w:hAnsi="Arial" w:cs="Arial"/>
          <w:color w:val="191919"/>
          <w:shd w:val="clear" w:color="auto" w:fill="FFFFFF"/>
        </w:rPr>
      </w:pPr>
      <w:r>
        <w:rPr>
          <w:rFonts w:hint="eastAsia" w:ascii="Arial" w:hAnsi="Arial" w:cs="Arial"/>
          <w:color w:val="191919"/>
          <w:shd w:val="clear" w:color="auto" w:fill="FFFFFF"/>
        </w:rPr>
        <w:t>在重点谐波源设备（大型医疗设备）处，进行就地谐波治理。避免设备运行产生的谐波被注入到电网，可明显降低主要谐波源对供电系统和设备的影响。</w:t>
      </w:r>
    </w:p>
    <w:p>
      <w:pPr>
        <w:pStyle w:val="3"/>
        <w:widowControl/>
        <w:numPr>
          <w:ilvl w:val="0"/>
          <w:numId w:val="3"/>
        </w:numPr>
        <w:shd w:val="clear" w:color="auto" w:fill="FFFFFF"/>
        <w:spacing w:before="120" w:beforeAutospacing="0" w:after="120" w:afterAutospacing="0" w:line="360" w:lineRule="auto"/>
        <w:rPr>
          <w:rFonts w:hint="eastAsia" w:ascii="Arial" w:hAnsi="Arial" w:cs="Arial"/>
          <w:color w:val="191919"/>
          <w:shd w:val="clear" w:color="auto" w:fill="FFFFFF"/>
        </w:rPr>
      </w:pPr>
      <w:r>
        <w:rPr>
          <w:rFonts w:hint="eastAsia" w:ascii="Arial" w:hAnsi="Arial" w:cs="Arial"/>
          <w:color w:val="191919"/>
          <w:shd w:val="clear" w:color="auto" w:fill="FFFFFF"/>
        </w:rPr>
        <w:t>谐波治理设备的选择</w:t>
      </w:r>
    </w:p>
    <w:p>
      <w:pPr>
        <w:pStyle w:val="3"/>
        <w:widowControl/>
        <w:shd w:val="clear" w:color="auto" w:fill="FFFFFF"/>
        <w:spacing w:before="120" w:beforeAutospacing="0" w:after="120" w:afterAutospacing="0" w:line="360" w:lineRule="auto"/>
        <w:ind w:firstLine="480" w:firstLineChars="200"/>
        <w:rPr>
          <w:rFonts w:hint="eastAsia" w:ascii="Arial" w:hAnsi="Arial" w:cs="Arial"/>
          <w:color w:val="191919"/>
          <w:shd w:val="clear" w:color="auto" w:fill="FFFFFF"/>
        </w:rPr>
      </w:pPr>
      <w:r>
        <w:rPr>
          <w:rFonts w:hint="eastAsia" w:ascii="Arial" w:hAnsi="Arial" w:cs="Arial"/>
          <w:color w:val="191919"/>
          <w:shd w:val="clear" w:color="auto" w:fill="FFFFFF"/>
        </w:rPr>
        <w:t>对于已经投入运行的医院可以实测数据为依据，选择滤波设备的容量。对于在建医院建筑，可以通过如下方式预估谐波电流，选取相应谐波设备：</w:t>
      </w:r>
    </w:p>
    <w:p>
      <w:pPr>
        <w:pStyle w:val="3"/>
        <w:widowControl/>
        <w:numPr>
          <w:ilvl w:val="0"/>
          <w:numId w:val="6"/>
        </w:numPr>
        <w:shd w:val="clear" w:color="auto" w:fill="FFFFFF"/>
        <w:spacing w:before="120" w:beforeAutospacing="0" w:after="120" w:afterAutospacing="0" w:line="360" w:lineRule="auto"/>
        <w:rPr>
          <w:rFonts w:hint="eastAsia" w:ascii="Arial" w:hAnsi="Arial" w:cs="Arial"/>
          <w:color w:val="191919"/>
          <w:shd w:val="clear" w:color="auto" w:fill="FFFFFF"/>
        </w:rPr>
      </w:pPr>
      <w:r>
        <w:rPr>
          <w:rFonts w:hint="eastAsia" w:ascii="Arial" w:hAnsi="Arial" w:cs="Arial"/>
          <w:color w:val="191919"/>
          <w:shd w:val="clear" w:color="auto" w:fill="FFFFFF"/>
        </w:rPr>
        <w:t>就地补偿：按设备工作电流乘以谐波畸变率，即可得出谐波电流有效值，可选择相应电流的三线滤波器。</w:t>
      </w:r>
    </w:p>
    <w:p>
      <w:pPr>
        <w:pStyle w:val="3"/>
        <w:widowControl/>
        <w:numPr>
          <w:ilvl w:val="0"/>
          <w:numId w:val="6"/>
        </w:numPr>
        <w:shd w:val="clear" w:color="auto" w:fill="FFFFFF"/>
        <w:spacing w:before="120" w:beforeAutospacing="0" w:after="120" w:afterAutospacing="0" w:line="360" w:lineRule="auto"/>
        <w:rPr>
          <w:rFonts w:hint="eastAsia" w:ascii="Arial" w:hAnsi="Arial" w:cs="Arial"/>
          <w:color w:val="191919"/>
          <w:shd w:val="clear" w:color="auto" w:fill="FFFFFF"/>
        </w:rPr>
      </w:pPr>
      <w:r>
        <w:rPr>
          <w:rFonts w:hint="eastAsia" w:ascii="Arial" w:hAnsi="Arial" w:cs="Arial"/>
          <w:color w:val="191919"/>
          <w:shd w:val="clear" w:color="auto" w:fill="FFFFFF"/>
        </w:rPr>
        <w:t>集中补偿：考虑到主母线或配电干线上可能含有照明、动力、空调等负载，应选用相应容量的四线滤波器。集中补偿铝箔设备的谐波电流有效值可按计算电流乘以谐波畸变率，畸变率按15%考虑。</w:t>
      </w:r>
    </w:p>
    <w:p>
      <w:pPr>
        <w:pStyle w:val="3"/>
        <w:widowControl/>
        <w:numPr>
          <w:ilvl w:val="0"/>
          <w:numId w:val="6"/>
        </w:numPr>
        <w:shd w:val="clear" w:color="auto" w:fill="FFFFFF"/>
        <w:spacing w:before="120" w:beforeAutospacing="0" w:after="120" w:afterAutospacing="0" w:line="360" w:lineRule="auto"/>
        <w:rPr>
          <w:rFonts w:hint="eastAsia" w:ascii="Arial" w:hAnsi="Arial" w:cs="Arial"/>
          <w:color w:val="191919"/>
          <w:shd w:val="clear" w:color="auto" w:fill="FFFFFF"/>
        </w:rPr>
      </w:pPr>
      <w:r>
        <w:rPr>
          <w:rFonts w:hint="eastAsia" w:ascii="Arial" w:hAnsi="Arial" w:cs="Arial"/>
          <w:color w:val="191919"/>
          <w:shd w:val="clear" w:color="auto" w:fill="FFFFFF"/>
        </w:rPr>
        <w:t>如果不采用就地补偿，只采用集中补偿，医疗设备与其他电器设备混合供电，可以将畸变率提高到20%进行估算。</w:t>
      </w:r>
    </w:p>
    <w:p>
      <w:pPr>
        <w:pStyle w:val="3"/>
        <w:widowControl/>
        <w:shd w:val="clear" w:color="auto" w:fill="FFFFFF"/>
        <w:spacing w:before="120" w:beforeAutospacing="0" w:after="120" w:afterAutospacing="0" w:line="360" w:lineRule="auto"/>
        <w:ind w:firstLine="480" w:firstLineChars="200"/>
        <w:rPr>
          <w:rFonts w:hint="eastAsia" w:ascii="Arial" w:hAnsi="Arial" w:cs="Arial"/>
          <w:color w:val="191919"/>
          <w:shd w:val="clear" w:color="auto" w:fill="FFFFFF"/>
        </w:rPr>
      </w:pPr>
      <w:r>
        <w:rPr>
          <w:rFonts w:hint="eastAsia" w:ascii="Arial" w:hAnsi="Arial" w:cs="Arial"/>
          <w:color w:val="191919"/>
          <w:shd w:val="clear" w:color="auto" w:fill="FFFFFF"/>
        </w:rPr>
        <w:t>有源滤波器输出的补偿电流是根据系统的谐波量动态变化的，因此不会出现过补偿问题；另外，有源滤波器内部有过负荷保护功能，当系统的谐波量大于滤波器容量时，滤波器可以自动限制在100%额定容量输出，不用担心会发生过负荷的问题。</w:t>
      </w:r>
    </w:p>
    <w:p>
      <w:pPr>
        <w:pStyle w:val="3"/>
        <w:widowControl/>
        <w:shd w:val="clear" w:color="auto" w:fill="FFFFFF"/>
        <w:spacing w:before="120" w:beforeAutospacing="0" w:after="120" w:afterAutospacing="0" w:line="360" w:lineRule="auto"/>
        <w:rPr>
          <w:rFonts w:hint="eastAsia" w:ascii="Arial" w:hAnsi="Arial" w:cs="Arial"/>
          <w:b/>
          <w:color w:val="191919"/>
          <w:shd w:val="clear" w:color="auto" w:fill="FFFFFF"/>
        </w:rPr>
      </w:pPr>
      <w:r>
        <w:rPr>
          <w:rFonts w:hint="eastAsia" w:ascii="Arial" w:hAnsi="Arial" w:cs="Arial"/>
          <w:b/>
          <w:color w:val="191919"/>
          <w:shd w:val="clear" w:color="auto" w:fill="FFFFFF"/>
        </w:rPr>
        <w:t>四、结论</w:t>
      </w:r>
    </w:p>
    <w:p>
      <w:pPr>
        <w:pStyle w:val="3"/>
        <w:widowControl/>
        <w:shd w:val="clear" w:color="auto" w:fill="FFFFFF"/>
        <w:spacing w:before="120" w:beforeAutospacing="0" w:after="120" w:afterAutospacing="0" w:line="360" w:lineRule="auto"/>
        <w:ind w:firstLine="480"/>
        <w:rPr>
          <w:rFonts w:hint="eastAsia" w:ascii="Arial" w:hAnsi="Arial" w:cs="Arial"/>
          <w:color w:val="191919"/>
          <w:shd w:val="clear" w:color="auto" w:fill="FFFFFF"/>
        </w:rPr>
      </w:pPr>
      <w:r>
        <w:rPr>
          <w:rFonts w:hint="eastAsia" w:ascii="Arial" w:hAnsi="Arial" w:cs="Arial"/>
          <w:color w:val="191919"/>
          <w:shd w:val="clear" w:color="auto" w:fill="FFFFFF"/>
        </w:rPr>
        <w:t>本文分析了医院建筑的谐波来源一级谐波对供电系统和医疗设备的危害，说明了应用有源滤波设备的有效性、必要性和实际效益。有缘铝箔设备的谐波治理技术是改善供电质量的有效手段之一，在医院建筑供电系统推广应用后，可将产生的谐波控制在最小范围内，达到科学合理用电，一直电网污染，提高电能质量，保证医疗设备安全，能为医院带来巨大的经济效益和良好的社会效益。</w:t>
      </w:r>
    </w:p>
    <w:p>
      <w:pPr>
        <w:pStyle w:val="3"/>
        <w:widowControl/>
        <w:shd w:val="clear" w:color="auto" w:fill="FFFFFF"/>
        <w:spacing w:before="120" w:beforeAutospacing="0" w:after="120" w:afterAutospacing="0" w:line="360" w:lineRule="auto"/>
        <w:ind w:firstLine="480"/>
        <w:rPr>
          <w:rFonts w:hint="eastAsia" w:ascii="Arial" w:hAnsi="Arial" w:cs="Arial"/>
          <w:color w:val="191919"/>
          <w:shd w:val="clear" w:color="auto" w:fill="FFFFFF"/>
        </w:rPr>
      </w:pPr>
    </w:p>
    <w:p>
      <w:pPr>
        <w:pStyle w:val="3"/>
        <w:widowControl/>
        <w:shd w:val="clear" w:color="auto" w:fill="FFFFFF"/>
        <w:spacing w:before="120" w:beforeAutospacing="0" w:after="120" w:afterAutospacing="0" w:line="360" w:lineRule="auto"/>
        <w:ind w:firstLine="480"/>
        <w:rPr>
          <w:rFonts w:hint="eastAsia" w:ascii="Arial" w:hAnsi="Arial" w:cs="Arial"/>
          <w:color w:val="191919"/>
          <w:shd w:val="clear" w:color="auto" w:fill="FFFFFF"/>
        </w:rPr>
      </w:pPr>
    </w:p>
    <w:p>
      <w:pPr>
        <w:pStyle w:val="3"/>
        <w:widowControl/>
        <w:shd w:val="clear" w:color="auto" w:fill="FFFFFF"/>
        <w:spacing w:before="120" w:beforeAutospacing="0" w:after="120" w:afterAutospacing="0" w:line="360" w:lineRule="auto"/>
        <w:ind w:firstLine="480"/>
        <w:rPr>
          <w:rFonts w:hint="eastAsia" w:ascii="Arial" w:hAnsi="Arial" w:cs="Arial"/>
          <w:color w:val="191919"/>
          <w:shd w:val="clear" w:color="auto" w:fill="FFFFFF"/>
        </w:rPr>
      </w:pPr>
    </w:p>
    <w:p>
      <w:pPr>
        <w:pStyle w:val="3"/>
        <w:widowControl/>
        <w:shd w:val="clear" w:color="auto" w:fill="FFFFFF"/>
        <w:spacing w:before="120" w:beforeAutospacing="0" w:after="120" w:afterAutospacing="0" w:line="360" w:lineRule="auto"/>
        <w:ind w:firstLine="480"/>
        <w:rPr>
          <w:rFonts w:hint="eastAsia" w:ascii="Arial" w:hAnsi="Arial" w:cs="Arial"/>
          <w:color w:val="191919"/>
          <w:shd w:val="clear" w:color="auto" w:fill="FFFFFF"/>
        </w:rPr>
      </w:pPr>
    </w:p>
    <w:p>
      <w:pPr>
        <w:pStyle w:val="3"/>
        <w:widowControl/>
        <w:shd w:val="clear" w:color="auto" w:fill="FFFFFF"/>
        <w:spacing w:before="120" w:beforeAutospacing="0" w:after="120" w:afterAutospacing="0" w:line="360" w:lineRule="auto"/>
        <w:ind w:firstLine="480"/>
        <w:rPr>
          <w:rFonts w:hint="eastAsia" w:ascii="Arial" w:hAnsi="Arial" w:cs="Arial"/>
          <w:color w:val="191919"/>
          <w:shd w:val="clear" w:color="auto" w:fill="FFFFFF"/>
        </w:rPr>
      </w:pPr>
    </w:p>
    <w:p>
      <w:pPr>
        <w:pStyle w:val="3"/>
        <w:widowControl/>
        <w:shd w:val="clear" w:color="auto" w:fill="FFFFFF"/>
        <w:spacing w:before="120" w:beforeAutospacing="0" w:after="120" w:afterAutospacing="0" w:line="360" w:lineRule="auto"/>
        <w:ind w:firstLine="480"/>
        <w:rPr>
          <w:rFonts w:hint="eastAsia" w:ascii="Arial" w:hAnsi="Arial" w:cs="Arial"/>
          <w:color w:val="191919"/>
          <w:shd w:val="clear" w:color="auto" w:fill="FFFFFF"/>
        </w:rPr>
      </w:pPr>
    </w:p>
    <w:p>
      <w:pPr>
        <w:pStyle w:val="3"/>
        <w:widowControl/>
        <w:shd w:val="clear" w:color="auto" w:fill="FFFFFF"/>
        <w:spacing w:before="120" w:beforeAutospacing="0" w:after="120" w:afterAutospacing="0" w:line="360" w:lineRule="auto"/>
        <w:ind w:firstLine="480"/>
        <w:rPr>
          <w:rFonts w:hint="eastAsia" w:ascii="Arial" w:hAnsi="Arial" w:cs="Arial"/>
          <w:color w:val="191919"/>
          <w:shd w:val="clear" w:color="auto" w:fill="FFFFFF"/>
        </w:rPr>
      </w:pPr>
    </w:p>
    <w:p>
      <w:pPr>
        <w:pStyle w:val="3"/>
        <w:widowControl/>
        <w:shd w:val="clear" w:color="auto" w:fill="FFFFFF"/>
        <w:spacing w:before="120" w:beforeAutospacing="0" w:after="120" w:afterAutospacing="0" w:line="360" w:lineRule="auto"/>
        <w:ind w:firstLine="480"/>
        <w:rPr>
          <w:rFonts w:hint="eastAsia" w:ascii="Arial" w:hAnsi="Arial" w:cs="Arial"/>
          <w:color w:val="191919"/>
          <w:shd w:val="clear" w:color="auto" w:fill="FFFFFF"/>
        </w:rPr>
      </w:pPr>
    </w:p>
    <w:p>
      <w:pPr>
        <w:pStyle w:val="3"/>
        <w:widowControl/>
        <w:shd w:val="clear" w:color="auto" w:fill="FFFFFF"/>
        <w:spacing w:before="120" w:beforeAutospacing="0" w:after="120" w:afterAutospacing="0" w:line="360" w:lineRule="auto"/>
        <w:ind w:firstLine="480"/>
        <w:rPr>
          <w:rFonts w:hint="eastAsia" w:ascii="Arial" w:hAnsi="Arial" w:cs="Arial"/>
          <w:color w:val="191919"/>
          <w:shd w:val="clear" w:color="auto" w:fill="FFFFFF"/>
        </w:rPr>
      </w:pPr>
    </w:p>
    <w:p>
      <w:pPr>
        <w:pStyle w:val="3"/>
        <w:widowControl/>
        <w:shd w:val="clear" w:color="auto" w:fill="FFFFFF"/>
        <w:spacing w:before="120" w:beforeAutospacing="0" w:after="120" w:afterAutospacing="0" w:line="360" w:lineRule="auto"/>
        <w:ind w:firstLine="480"/>
        <w:rPr>
          <w:rFonts w:hint="eastAsia" w:ascii="Arial" w:hAnsi="Arial" w:cs="Arial"/>
          <w:color w:val="191919"/>
          <w:shd w:val="clear" w:color="auto" w:fill="FFFFFF"/>
        </w:rPr>
      </w:pPr>
    </w:p>
    <w:p>
      <w:pPr>
        <w:pStyle w:val="3"/>
        <w:widowControl/>
        <w:shd w:val="clear" w:color="auto" w:fill="FFFFFF"/>
        <w:spacing w:before="120" w:beforeAutospacing="0" w:after="120" w:afterAutospacing="0" w:line="360" w:lineRule="auto"/>
        <w:ind w:firstLine="480"/>
        <w:rPr>
          <w:rFonts w:hint="eastAsia" w:ascii="Arial" w:hAnsi="Arial" w:cs="Arial"/>
          <w:color w:val="191919"/>
          <w:shd w:val="clear" w:color="auto" w:fill="FFFFFF"/>
        </w:rPr>
      </w:pPr>
    </w:p>
    <w:p>
      <w:pPr>
        <w:pStyle w:val="3"/>
        <w:widowControl/>
        <w:shd w:val="clear" w:color="auto" w:fill="FFFFFF"/>
        <w:spacing w:before="120" w:beforeAutospacing="0" w:after="120" w:afterAutospacing="0" w:line="360" w:lineRule="auto"/>
        <w:ind w:firstLine="480"/>
        <w:rPr>
          <w:rFonts w:hint="eastAsia" w:ascii="Arial" w:hAnsi="Arial" w:cs="Arial"/>
          <w:color w:val="191919"/>
          <w:shd w:val="clear" w:color="auto" w:fill="FFFFFF"/>
          <w:lang w:eastAsia="zh-CN"/>
        </w:rPr>
      </w:pPr>
      <w:r>
        <w:rPr>
          <w:rFonts w:hint="eastAsia" w:ascii="Arial" w:hAnsi="Arial" w:cs="Arial"/>
          <w:color w:val="191919"/>
          <w:shd w:val="clear" w:color="auto" w:fill="FFFFFF"/>
          <w:lang w:eastAsia="zh-CN"/>
        </w:rPr>
        <w:t>作者：张梦娇</w:t>
      </w:r>
    </w:p>
    <w:p>
      <w:pPr>
        <w:pStyle w:val="3"/>
        <w:widowControl/>
        <w:shd w:val="clear" w:color="auto" w:fill="FFFFFF"/>
        <w:spacing w:before="120" w:beforeAutospacing="0" w:after="120" w:afterAutospacing="0" w:line="360" w:lineRule="auto"/>
        <w:ind w:firstLine="480"/>
        <w:rPr>
          <w:rFonts w:hint="eastAsia" w:ascii="Arial" w:hAnsi="Arial" w:cs="Arial"/>
          <w:color w:val="191919"/>
          <w:shd w:val="clear" w:color="auto" w:fill="FFFFFF"/>
          <w:lang w:eastAsia="zh-CN"/>
        </w:rPr>
      </w:pPr>
      <w:r>
        <w:rPr>
          <w:rFonts w:hint="eastAsia" w:ascii="Arial" w:hAnsi="Arial" w:cs="Arial"/>
          <w:color w:val="191919"/>
          <w:shd w:val="clear" w:color="auto" w:fill="FFFFFF"/>
          <w:lang w:eastAsia="zh-CN"/>
        </w:rPr>
        <w:t>性别：女</w:t>
      </w:r>
    </w:p>
    <w:p>
      <w:pPr>
        <w:pStyle w:val="3"/>
        <w:widowControl/>
        <w:shd w:val="clear" w:color="auto" w:fill="FFFFFF"/>
        <w:spacing w:before="120" w:beforeAutospacing="0" w:after="120" w:afterAutospacing="0" w:line="360" w:lineRule="auto"/>
        <w:ind w:firstLine="480"/>
        <w:rPr>
          <w:rFonts w:hint="eastAsia" w:ascii="Arial" w:hAnsi="Arial" w:cs="Arial"/>
          <w:color w:val="191919"/>
          <w:shd w:val="clear" w:color="auto" w:fill="FFFFFF"/>
          <w:lang w:eastAsia="zh-CN"/>
        </w:rPr>
      </w:pPr>
      <w:r>
        <w:rPr>
          <w:rFonts w:hint="eastAsia" w:ascii="Arial" w:hAnsi="Arial" w:cs="Arial"/>
          <w:color w:val="191919"/>
          <w:shd w:val="clear" w:color="auto" w:fill="FFFFFF"/>
          <w:lang w:eastAsia="zh-CN"/>
        </w:rPr>
        <w:t>职务：助理工程师</w:t>
      </w:r>
    </w:p>
    <w:p>
      <w:pPr>
        <w:pStyle w:val="3"/>
        <w:widowControl/>
        <w:shd w:val="clear" w:color="auto" w:fill="FFFFFF"/>
        <w:spacing w:before="120" w:beforeAutospacing="0" w:after="120" w:afterAutospacing="0" w:line="360" w:lineRule="auto"/>
        <w:ind w:firstLine="480"/>
        <w:rPr>
          <w:rFonts w:hint="eastAsia" w:ascii="Arial" w:hAnsi="Arial" w:cs="Arial"/>
          <w:color w:val="191919"/>
          <w:shd w:val="clear" w:color="auto" w:fill="FFFFFF"/>
          <w:lang w:eastAsia="zh-CN"/>
        </w:rPr>
      </w:pPr>
      <w:r>
        <w:rPr>
          <w:rFonts w:hint="eastAsia" w:ascii="Arial" w:hAnsi="Arial" w:cs="Arial"/>
          <w:color w:val="191919"/>
          <w:shd w:val="clear" w:color="auto" w:fill="FFFFFF"/>
          <w:lang w:eastAsia="zh-CN"/>
        </w:rPr>
        <w:t>工作单位：南京市第一医院</w:t>
      </w:r>
    </w:p>
    <w:p>
      <w:pPr>
        <w:pStyle w:val="3"/>
        <w:widowControl/>
        <w:shd w:val="clear" w:color="auto" w:fill="FFFFFF"/>
        <w:spacing w:before="120" w:beforeAutospacing="0" w:after="120" w:afterAutospacing="0" w:line="360" w:lineRule="auto"/>
        <w:ind w:firstLine="480"/>
        <w:rPr>
          <w:rFonts w:hint="eastAsia" w:ascii="Arial" w:hAnsi="Arial" w:cs="Arial"/>
          <w:color w:val="191919"/>
          <w:shd w:val="clear" w:color="auto" w:fill="FFFFFF"/>
          <w:lang w:val="en-US" w:eastAsia="zh-CN"/>
        </w:rPr>
      </w:pPr>
      <w:r>
        <w:rPr>
          <w:rFonts w:hint="eastAsia" w:ascii="Arial" w:hAnsi="Arial" w:cs="Arial"/>
          <w:color w:val="191919"/>
          <w:shd w:val="clear" w:color="auto" w:fill="FFFFFF"/>
          <w:lang w:eastAsia="zh-CN"/>
        </w:rPr>
        <w:t>手机：</w:t>
      </w:r>
      <w:r>
        <w:rPr>
          <w:rFonts w:hint="eastAsia" w:ascii="Arial" w:hAnsi="Arial" w:cs="Arial"/>
          <w:color w:val="191919"/>
          <w:shd w:val="clear" w:color="auto" w:fill="FFFFFF"/>
          <w:lang w:val="en-US" w:eastAsia="zh-CN"/>
        </w:rPr>
        <w:t>15380998824</w:t>
      </w:r>
    </w:p>
    <w:p>
      <w:pPr>
        <w:pStyle w:val="3"/>
        <w:widowControl/>
        <w:shd w:val="clear" w:color="auto" w:fill="FFFFFF"/>
        <w:spacing w:before="120" w:beforeAutospacing="0" w:after="120" w:afterAutospacing="0" w:line="360" w:lineRule="auto"/>
        <w:ind w:firstLine="480"/>
        <w:rPr>
          <w:rFonts w:hint="eastAsia" w:ascii="Arial" w:hAnsi="Arial" w:cs="Arial"/>
          <w:color w:val="191919"/>
          <w:shd w:val="clear" w:color="auto" w:fill="FFFFFF"/>
          <w:lang w:val="en-US" w:eastAsia="zh-CN"/>
        </w:rPr>
      </w:pPr>
      <w:r>
        <w:rPr>
          <w:rFonts w:hint="eastAsia" w:ascii="Arial" w:hAnsi="Arial" w:cs="Arial"/>
          <w:color w:val="191919"/>
          <w:shd w:val="clear" w:color="auto" w:fill="FFFFFF"/>
          <w:lang w:val="en-US" w:eastAsia="zh-CN"/>
        </w:rPr>
        <w:t>通讯地址：江苏省南京市秦淮区长乐路68号</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Unicode"/>
    <w:panose1 w:val="020F0502020204030204"/>
    <w:charset w:val="00"/>
    <w:family w:val="swiss"/>
    <w:pitch w:val="default"/>
    <w:sig w:usb0="00000000" w:usb1="00000000" w:usb2="00000001" w:usb3="00000000" w:csb0="0000019F" w:csb1="00000000"/>
  </w:font>
  <w:font w:name="Calibri Light">
    <w:altName w:val="RomanS"/>
    <w:panose1 w:val="020F0302020204030204"/>
    <w:charset w:val="00"/>
    <w:family w:val="swiss"/>
    <w:pitch w:val="default"/>
    <w:sig w:usb0="00000000" w:usb1="00000000" w:usb2="00000000" w:usb3="00000000" w:csb0="0000019F" w:csb1="00000000"/>
  </w:font>
  <w:font w:name="RomanS">
    <w:panose1 w:val="02000400000000000000"/>
    <w:charset w:val="00"/>
    <w:family w:val="auto"/>
    <w:pitch w:val="default"/>
    <w:sig w:usb0="00000207" w:usb1="00000000" w:usb2="00000000" w:usb3="00000000" w:csb0="000001FF" w:csb1="00000000"/>
  </w:font>
  <w:font w:name="Lucida Sans Unicode">
    <w:panose1 w:val="020B0602030504020204"/>
    <w:charset w:val="00"/>
    <w:family w:val="auto"/>
    <w:pitch w:val="default"/>
    <w:sig w:usb0="80001AFF" w:usb1="0000396B" w:usb2="00000000" w:usb3="00000000" w:csb0="0000003F" w:csb1="D7F70000"/>
  </w:font>
  <w:font w:name="Arial">
    <w:panose1 w:val="020B0604020202020204"/>
    <w:charset w:val="00"/>
    <w:family w:val="auto"/>
    <w:pitch w:val="default"/>
    <w:sig w:usb0="00007A87" w:usb1="80000000" w:usb2="00000008"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DE6992"/>
    <w:multiLevelType w:val="multilevel"/>
    <w:tmpl w:val="1EDE6992"/>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E237CA6"/>
    <w:multiLevelType w:val="multilevel"/>
    <w:tmpl w:val="3E237CA6"/>
    <w:lvl w:ilvl="0" w:tentative="0">
      <w:start w:val="1"/>
      <w:numFmt w:val="lowerLetter"/>
      <w:lvlText w:val="%1."/>
      <w:lvlJc w:val="left"/>
      <w:pPr>
        <w:ind w:left="840" w:hanging="360"/>
      </w:pPr>
      <w:rPr>
        <w:rFonts w:hint="default" w:eastAsiaTheme="minor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4051136D"/>
    <w:multiLevelType w:val="multilevel"/>
    <w:tmpl w:val="4051136D"/>
    <w:lvl w:ilvl="0" w:tentative="0">
      <w:start w:val="1"/>
      <w:numFmt w:val="decimal"/>
      <w:lvlText w:val="%1."/>
      <w:lvlJc w:val="left"/>
      <w:pPr>
        <w:ind w:left="360" w:hanging="360"/>
      </w:pPr>
      <w:rPr>
        <w:rFonts w:hint="default" w:eastAsiaTheme="min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A450A9B"/>
    <w:multiLevelType w:val="multilevel"/>
    <w:tmpl w:val="4A450A9B"/>
    <w:lvl w:ilvl="0" w:tentative="0">
      <w:start w:val="6"/>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7B848CF"/>
    <w:multiLevelType w:val="multilevel"/>
    <w:tmpl w:val="67B848CF"/>
    <w:lvl w:ilvl="0" w:tentative="0">
      <w:start w:val="1"/>
      <w:numFmt w:val="lowerLetter"/>
      <w:lvlText w:val="%1."/>
      <w:lvlJc w:val="left"/>
      <w:pPr>
        <w:ind w:left="825" w:hanging="360"/>
      </w:pPr>
      <w:rPr>
        <w:rFonts w:hint="default"/>
      </w:rPr>
    </w:lvl>
    <w:lvl w:ilvl="1" w:tentative="0">
      <w:start w:val="1"/>
      <w:numFmt w:val="lowerLetter"/>
      <w:lvlText w:val="%2)"/>
      <w:lvlJc w:val="left"/>
      <w:pPr>
        <w:ind w:left="1305" w:hanging="420"/>
      </w:pPr>
    </w:lvl>
    <w:lvl w:ilvl="2" w:tentative="0">
      <w:start w:val="1"/>
      <w:numFmt w:val="lowerRoman"/>
      <w:lvlText w:val="%3."/>
      <w:lvlJc w:val="right"/>
      <w:pPr>
        <w:ind w:left="1725" w:hanging="420"/>
      </w:pPr>
    </w:lvl>
    <w:lvl w:ilvl="3" w:tentative="0">
      <w:start w:val="1"/>
      <w:numFmt w:val="decimal"/>
      <w:lvlText w:val="%4."/>
      <w:lvlJc w:val="left"/>
      <w:pPr>
        <w:ind w:left="2145" w:hanging="420"/>
      </w:pPr>
    </w:lvl>
    <w:lvl w:ilvl="4" w:tentative="0">
      <w:start w:val="1"/>
      <w:numFmt w:val="lowerLetter"/>
      <w:lvlText w:val="%5)"/>
      <w:lvlJc w:val="left"/>
      <w:pPr>
        <w:ind w:left="2565" w:hanging="420"/>
      </w:pPr>
    </w:lvl>
    <w:lvl w:ilvl="5" w:tentative="0">
      <w:start w:val="1"/>
      <w:numFmt w:val="lowerRoman"/>
      <w:lvlText w:val="%6."/>
      <w:lvlJc w:val="right"/>
      <w:pPr>
        <w:ind w:left="2985" w:hanging="420"/>
      </w:pPr>
    </w:lvl>
    <w:lvl w:ilvl="6" w:tentative="0">
      <w:start w:val="1"/>
      <w:numFmt w:val="decimal"/>
      <w:lvlText w:val="%7."/>
      <w:lvlJc w:val="left"/>
      <w:pPr>
        <w:ind w:left="3405" w:hanging="420"/>
      </w:pPr>
    </w:lvl>
    <w:lvl w:ilvl="7" w:tentative="0">
      <w:start w:val="1"/>
      <w:numFmt w:val="lowerLetter"/>
      <w:lvlText w:val="%8)"/>
      <w:lvlJc w:val="left"/>
      <w:pPr>
        <w:ind w:left="3825" w:hanging="420"/>
      </w:pPr>
    </w:lvl>
    <w:lvl w:ilvl="8" w:tentative="0">
      <w:start w:val="1"/>
      <w:numFmt w:val="lowerRoman"/>
      <w:lvlText w:val="%9."/>
      <w:lvlJc w:val="right"/>
      <w:pPr>
        <w:ind w:left="4245" w:hanging="420"/>
      </w:pPr>
    </w:lvl>
  </w:abstractNum>
  <w:abstractNum w:abstractNumId="5">
    <w:nsid w:val="75B57CEC"/>
    <w:multiLevelType w:val="multilevel"/>
    <w:tmpl w:val="75B57CEC"/>
    <w:lvl w:ilvl="0" w:tentative="0">
      <w:start w:val="1"/>
      <w:numFmt w:val="lowerLetter"/>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 w:numId="2">
    <w:abstractNumId w:val="3"/>
  </w:num>
  <w:num w:numId="3">
    <w:abstractNumId w:val="2"/>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AC35C3"/>
    <w:rsid w:val="001C0C77"/>
    <w:rsid w:val="003E4703"/>
    <w:rsid w:val="004A566F"/>
    <w:rsid w:val="006307A4"/>
    <w:rsid w:val="00650536"/>
    <w:rsid w:val="006D7DDC"/>
    <w:rsid w:val="00776EF1"/>
    <w:rsid w:val="009920E7"/>
    <w:rsid w:val="009F4323"/>
    <w:rsid w:val="00A501DE"/>
    <w:rsid w:val="00B23E8D"/>
    <w:rsid w:val="00E70882"/>
    <w:rsid w:val="0C4C5FD6"/>
    <w:rsid w:val="1F4C56B3"/>
    <w:rsid w:val="20AC35C3"/>
    <w:rsid w:val="4E1A6C5C"/>
    <w:rsid w:val="5A9D037B"/>
    <w:rsid w:val="6B2B5B8F"/>
    <w:rsid w:val="6D535020"/>
    <w:rsid w:val="705E20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Subtitle"/>
    <w:basedOn w:val="1"/>
    <w:next w:val="1"/>
    <w:link w:val="7"/>
    <w:qFormat/>
    <w:uiPriority w:val="0"/>
    <w:pPr>
      <w:spacing w:before="240" w:after="60" w:line="312" w:lineRule="auto"/>
      <w:jc w:val="center"/>
      <w:outlineLvl w:val="1"/>
    </w:pPr>
    <w:rPr>
      <w:rFonts w:eastAsia="宋体" w:asciiTheme="majorHAnsi" w:hAnsiTheme="majorHAnsi" w:cstheme="majorBidi"/>
      <w:b/>
      <w:bCs/>
      <w:kern w:val="28"/>
      <w:sz w:val="32"/>
      <w:szCs w:val="32"/>
    </w:rPr>
  </w:style>
  <w:style w:type="paragraph" w:styleId="3">
    <w:name w:val="Normal (Web)"/>
    <w:basedOn w:val="1"/>
    <w:qFormat/>
    <w:uiPriority w:val="0"/>
    <w:pPr>
      <w:spacing w:beforeAutospacing="1" w:afterAutospacing="1"/>
      <w:jc w:val="left"/>
    </w:pPr>
    <w:rPr>
      <w:rFonts w:cs="Times New Roman"/>
      <w:kern w:val="0"/>
      <w:sz w:val="24"/>
    </w:rPr>
  </w:style>
  <w:style w:type="character" w:styleId="5">
    <w:name w:val="Strong"/>
    <w:basedOn w:val="4"/>
    <w:qFormat/>
    <w:uiPriority w:val="0"/>
    <w:rPr>
      <w:b/>
    </w:rPr>
  </w:style>
  <w:style w:type="character" w:customStyle="1" w:styleId="7">
    <w:name w:val="副标题 Char"/>
    <w:basedOn w:val="4"/>
    <w:link w:val="2"/>
    <w:qFormat/>
    <w:uiPriority w:val="0"/>
    <w:rPr>
      <w:rFonts w:asciiTheme="majorHAnsi" w:hAnsiTheme="majorHAnsi" w:cstheme="majorBidi"/>
      <w:b/>
      <w:bCs/>
      <w:kern w:val="28"/>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Pages>1</Pages>
  <Words>472</Words>
  <Characters>2697</Characters>
  <Lines>22</Lines>
  <Paragraphs>6</Paragraphs>
  <TotalTime>297</TotalTime>
  <ScaleCrop>false</ScaleCrop>
  <LinksUpToDate>false</LinksUpToDate>
  <CharactersWithSpaces>3163</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2018-09-28T08:17:00Z</dcterms:created>
  <dc:creator>张梦娇</dc:creator>
  <cp:lastModifiedBy>张梦娇</cp:lastModifiedBy>
  <dcterms:modified xsi:type="dcterms:W3CDTF">2018-09-29T07:41:10Z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KSORubyTemplateID" linkTarget="0">
    <vt:lpwstr>6</vt:lpwstr>
  </property>
</Properties>
</file>